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spacing w:before="101" w:after="0"/>
        <w:ind w:hanging="0" w:left="3285" w:right="3293"/>
        <w:jc w:val="center"/>
        <w:rPr>
          <w:rFonts w:ascii="Verdana" w:hAnsi="Verdana"/>
        </w:rPr>
      </w:pPr>
      <w:r>
        <w:rPr>
          <w:rFonts w:ascii="Verdana" w:hAnsi="Verdana"/>
        </w:rPr>
        <w:t>REGISTRO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ACCESSI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(art.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5,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co.2,</w:t>
      </w:r>
      <w:r>
        <w:rPr>
          <w:rFonts w:ascii="Verdana" w:hAnsi="Verdana"/>
          <w:spacing w:val="13"/>
        </w:rPr>
        <w:t xml:space="preserve"> </w:t>
      </w:r>
      <w:r>
        <w:rPr>
          <w:rFonts w:ascii="Verdana" w:hAnsi="Verdana"/>
        </w:rPr>
        <w:t>d.lgs.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n.</w:t>
      </w:r>
      <w:r>
        <w:rPr>
          <w:rFonts w:ascii="Verdana" w:hAnsi="Verdana"/>
          <w:spacing w:val="13"/>
        </w:rPr>
        <w:t xml:space="preserve"> </w:t>
      </w:r>
      <w:r>
        <w:rPr>
          <w:rFonts w:ascii="Verdana" w:hAnsi="Verdana"/>
        </w:rPr>
        <w:t>33/2013)</w:t>
      </w:r>
      <w:r>
        <w:rPr>
          <w:rFonts w:ascii="Verdana" w:hAnsi="Verdana"/>
          <w:spacing w:val="14"/>
        </w:rPr>
        <w:t xml:space="preserve">  </w:t>
      </w:r>
      <w:r>
        <w:rPr>
          <w:rFonts w:ascii="Verdana" w:hAnsi="Verdana"/>
        </w:rPr>
        <w:t>ann</w:t>
      </w:r>
      <w:r>
        <w:rPr>
          <w:rFonts w:ascii="Verdana" w:hAnsi="Verdana"/>
        </w:rPr>
        <w:t>i</w:t>
      </w:r>
      <w:r>
        <w:rPr>
          <w:rFonts w:ascii="Verdana" w:hAnsi="Verdana"/>
          <w:spacing w:val="13"/>
        </w:rPr>
        <w:t xml:space="preserve"> </w:t>
      </w:r>
      <w:r>
        <w:rPr>
          <w:rFonts w:ascii="Verdana" w:hAnsi="Verdana"/>
          <w:spacing w:val="13"/>
        </w:rPr>
        <w:t xml:space="preserve">2022 - </w:t>
      </w:r>
      <w:r>
        <w:rPr>
          <w:rFonts w:ascii="Verdana" w:hAnsi="Verdana"/>
        </w:rPr>
        <w:t>202</w:t>
      </w:r>
      <w:r>
        <w:rPr>
          <w:rFonts w:ascii="Verdana" w:hAnsi="Verdana"/>
        </w:rPr>
        <w:t>3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</w:rPr>
        <w:t xml:space="preserve"> 2024 - 2025</w:t>
      </w:r>
    </w:p>
    <w:p>
      <w:pPr>
        <w:pStyle w:val="BodyText"/>
        <w:spacing w:before="11" w:after="0"/>
        <w:ind w:hanging="0" w:left="3285" w:right="3290"/>
        <w:jc w:val="center"/>
        <w:rPr>
          <w:w w:val="95"/>
        </w:rPr>
      </w:pPr>
      <w:r>
        <w:rPr>
          <w:rFonts w:ascii="Verdana" w:hAnsi="Verdana"/>
          <w:b/>
          <w:sz w:val="26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020" w:right="1300" w:gutter="0" w:header="388" w:top="1126" w:footer="393" w:bottom="731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4276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63"/>
        <w:gridCol w:w="3673"/>
        <w:gridCol w:w="2388"/>
        <w:gridCol w:w="1926"/>
        <w:gridCol w:w="4526"/>
      </w:tblGrid>
      <w:tr>
        <w:trPr>
          <w:trHeight w:val="400" w:hRule="atLeast"/>
        </w:trPr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  <w:vAlign w:val="center"/>
          </w:tcPr>
          <w:p>
            <w:pPr>
              <w:pStyle w:val="TableParagraph"/>
              <w:spacing w:before="1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ANNO 2022</w:t>
            </w:r>
          </w:p>
        </w:tc>
      </w:tr>
      <w:tr>
        <w:trPr>
          <w:trHeight w:val="900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presentazione</w:t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Oggetto</w:t>
            </w:r>
            <w:r>
              <w:rPr>
                <w:rFonts w:ascii="Verdana" w:hAnsi="Verdana"/>
                <w:b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Presenza 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controinteressati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del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provvedimento</w:t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Esito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</w:tr>
      <w:tr>
        <w:trPr>
          <w:trHeight w:val="463" w:hRule="atLeast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/>
              <w:ind w:hanging="3" w:left="167" w:right="15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</w:r>
          </w:p>
        </w:tc>
      </w:tr>
      <w:tr>
        <w:trPr>
          <w:trHeight w:val="629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0FFF0" w:val="clear"/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  <w:t>NOTA DI CHIUSURA ANNO 2022</w:t>
            </w:r>
          </w:p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Non si sono registrate richieste di accesso agli atti nel corso dell'anno</w:t>
            </w:r>
          </w:p>
        </w:tc>
      </w:tr>
      <w:tr>
        <w:trPr>
          <w:trHeight w:val="221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  <w:vAlign w:val="center"/>
          </w:tcPr>
          <w:p>
            <w:pPr>
              <w:pStyle w:val="TableParagraph"/>
              <w:spacing w:before="1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ANNO 2023</w:t>
            </w:r>
          </w:p>
        </w:tc>
      </w:tr>
      <w:tr>
        <w:trPr>
          <w:trHeight w:val="915" w:hRule="atLeast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presentazione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Oggetto</w:t>
            </w:r>
            <w:r>
              <w:rPr>
                <w:rFonts w:ascii="Verdana" w:hAnsi="Verdana"/>
                <w:b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Presenza 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controinteressati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del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provvedimento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Esito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</w:tr>
      <w:tr>
        <w:trPr>
          <w:trHeight w:val="560" w:hRule="atLeast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5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</w:r>
          </w:p>
        </w:tc>
      </w:tr>
      <w:tr>
        <w:trPr>
          <w:trHeight w:val="459" w:hRule="atLeast"/>
        </w:trPr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5DC" w:val="clear"/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  <w:t>NOTA DI CHIUSURA ANNO 2023</w:t>
            </w:r>
          </w:p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Non si sono registrate richieste di accesso agli atti nel corso dell'anno</w:t>
            </w:r>
          </w:p>
        </w:tc>
      </w:tr>
      <w:tr>
        <w:trPr>
          <w:trHeight w:val="320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04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  <w:vAlign w:val="center"/>
          </w:tcPr>
          <w:p>
            <w:pPr>
              <w:pStyle w:val="TableParagraph"/>
              <w:spacing w:before="1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ANNO 2024</w:t>
            </w:r>
          </w:p>
        </w:tc>
      </w:tr>
      <w:tr>
        <w:trPr>
          <w:trHeight w:val="788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presentazione</w:t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Oggetto</w:t>
            </w:r>
            <w:r>
              <w:rPr>
                <w:rFonts w:ascii="Verdana" w:hAnsi="Verdana"/>
                <w:b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Presenza 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controinteressati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del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provvedimento</w:t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Esito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</w:tr>
      <w:tr>
        <w:trPr>
          <w:trHeight w:val="912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625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4E1" w:val="clear"/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  <w:t>NOTA DI CHIUSURA ANNO 2024</w:t>
            </w:r>
          </w:p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Non si sono registrate richieste di accesso agli atti nel corso dell'anno</w:t>
            </w:r>
          </w:p>
        </w:tc>
      </w:tr>
      <w:tr>
        <w:trPr>
          <w:trHeight w:val="338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r>
          </w:p>
        </w:tc>
      </w:tr>
    </w:tbl>
    <w:p>
      <w:pPr>
        <w:pStyle w:val="BodyText"/>
        <w:rPr/>
      </w:pPr>
      <w:r>
        <w:rPr/>
      </w:r>
    </w:p>
    <w:tbl>
      <w:tblPr>
        <w:tblW w:w="14276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63"/>
        <w:gridCol w:w="3673"/>
        <w:gridCol w:w="2388"/>
        <w:gridCol w:w="1926"/>
        <w:gridCol w:w="4526"/>
      </w:tblGrid>
      <w:tr>
        <w:trPr>
          <w:trHeight w:val="450" w:hRule="atLeast"/>
        </w:trPr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  <w:vAlign w:val="center"/>
          </w:tcPr>
          <w:p>
            <w:pPr>
              <w:pStyle w:val="TableParagraph"/>
              <w:spacing w:before="1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ANNO 202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>
        <w:trPr>
          <w:trHeight w:val="850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presentazione</w:t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Oggetto</w:t>
            </w:r>
            <w:r>
              <w:rPr>
                <w:rFonts w:ascii="Verdana" w:hAnsi="Verdana"/>
                <w:b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Presenza di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controinteressati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spacing w:before="1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7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del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0"/>
                <w:sz w:val="20"/>
                <w:szCs w:val="20"/>
              </w:rPr>
              <w:t>provvedimento</w:t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spacing w:before="5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Esito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b/>
                <w:spacing w:val="-5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  <w:szCs w:val="20"/>
              </w:rPr>
              <w:t>richiesta</w:t>
            </w:r>
          </w:p>
        </w:tc>
      </w:tr>
      <w:tr>
        <w:trPr>
          <w:trHeight w:val="1125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 w:before="27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125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 w:before="27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125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 w:before="27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125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 w:before="27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125" w:hRule="atLeast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7" w:before="27" w:after="0"/>
              <w:ind w:hanging="0" w:left="124" w:right="112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613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FFFA" w:val="clear"/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  <w:t>NOTA DI CHIUSURA ANNO 202</w:t>
            </w: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  <w:t>5</w:t>
            </w:r>
          </w:p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Totale richieste registrate al 31.12.2025</w:t>
            </w:r>
          </w:p>
        </w:tc>
      </w:tr>
      <w:tr>
        <w:trPr>
          <w:trHeight w:val="400" w:hRule="atLeast"/>
        </w:trPr>
        <w:tc>
          <w:tcPr>
            <w:tcW w:w="14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Verdana" w:hAnsi="Verdana" w:eastAsia="Cambria" w:cs="Cambri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pPr>
            <w:r>
              <w:rPr>
                <w:rFonts w:eastAsia="Cambria" w:cs="Cambria" w:ascii="Verdana" w:hAnsi="Verdana"/>
                <w:b/>
                <w:color w:val="auto"/>
                <w:kern w:val="0"/>
                <w:sz w:val="20"/>
                <w:szCs w:val="20"/>
                <w:u w:val="single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</w:r>
    </w:p>
    <w:sectPr>
      <w:type w:val="continuous"/>
      <w:pgSz w:orient="landscape" w:w="16838" w:h="11906"/>
      <w:pgMar w:left="1020" w:right="1300" w:gutter="0" w:header="388" w:top="1126" w:footer="393" w:bottom="731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9683115</wp:posOffset>
              </wp:positionH>
              <wp:positionV relativeFrom="page">
                <wp:posOffset>6785610</wp:posOffset>
              </wp:positionV>
              <wp:extent cx="147320" cy="165100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762.45pt;margin-top:534.3pt;width:11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88265</wp:posOffset>
          </wp:positionH>
          <wp:positionV relativeFrom="paragraph">
            <wp:posOffset>34290</wp:posOffset>
          </wp:positionV>
          <wp:extent cx="914400" cy="45720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  <w:t>ORDINE DEGLI INGEGNERI DELLA PROVINCIA DI BELLUNO</w:t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jc w:val="center"/>
      <w:rPr>
        <w:rFonts w:ascii="Verdana" w:hAnsi="Verdana"/>
        <w:b w:val="false"/>
        <w:sz w:val="20"/>
      </w:rPr>
    </w:pPr>
    <w:r>
      <w:rPr>
        <w:rFonts w:ascii="Verdana" w:hAnsi="Verdana"/>
        <w:b w:val="false"/>
        <w:sz w:val="20"/>
      </w:rPr>
    </w:r>
  </w:p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spacing w:lineRule="exact" w:line="504"/>
      <w:ind w:hanging="0" w:left="20" w:right="0"/>
    </w:pPr>
    <w:rPr>
      <w:rFonts w:ascii="Times New Roman" w:hAnsi="Times New Roman" w:eastAsia="Times New Roman" w:cs="Times New Roman"/>
      <w:b/>
      <w:bCs/>
      <w:i/>
      <w:iCs/>
      <w:sz w:val="46"/>
      <w:szCs w:val="4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2</Pages>
  <Words>154</Words>
  <Characters>883</Characters>
  <CharactersWithSpaces>1003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2023-01-15T22:14:32Z</dcterms:created>
  <dc:creator>p.tenaglia</dc:creator>
  <dc:description/>
  <dc:language>it-IT</dc:language>
  <cp:lastModifiedBy>Maria Donata Casarotti Todeschini</cp:lastModifiedBy>
  <dcterms:modified xsi:type="dcterms:W3CDTF">2025-02-05T20:41:13Z</dcterms:modified>
  <cp:revision>3</cp:revision>
  <dc:subject/>
  <dc:title>Microsoft Word - Pubblicazione_ Registro degli accessi anno 2017 Linee guida ANAC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HyperlinksChanged">
    <vt:bool>0</vt:bool>
  </property>
  <property fmtid="{D5CDD505-2E9C-101B-9397-08002B2CF9AE}" pid="5" name="LastSaved">
    <vt:filetime>2023-01-15T00:00:00Z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